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E1C3" w14:textId="716797ED" w:rsidR="0086516E" w:rsidRPr="009554F5" w:rsidRDefault="00143F80" w:rsidP="007C5272">
      <w:pPr>
        <w:jc w:val="center"/>
        <w:rPr>
          <w:rFonts w:ascii="Avenir Book" w:hAnsi="Avenir Book" w:cs="Calibri Light"/>
          <w:sz w:val="28"/>
          <w:szCs w:val="28"/>
          <w:lang w:eastAsia="en-US"/>
        </w:rPr>
      </w:pPr>
      <w:r w:rsidRPr="009554F5">
        <w:rPr>
          <w:rFonts w:ascii="Avenir Book" w:hAnsi="Avenir Book" w:cs="Calibri Light"/>
          <w:sz w:val="28"/>
          <w:szCs w:val="28"/>
          <w:lang w:eastAsia="en-US"/>
        </w:rPr>
        <w:t xml:space="preserve">La ganadora de MasterChef Junior </w:t>
      </w:r>
      <w:r w:rsidR="009554F5" w:rsidRPr="009554F5">
        <w:rPr>
          <w:rFonts w:ascii="Avenir Book" w:hAnsi="Avenir Book" w:cs="Calibri Light"/>
          <w:sz w:val="28"/>
          <w:szCs w:val="28"/>
          <w:lang w:eastAsia="en-US"/>
        </w:rPr>
        <w:t>creará un menú de temporada para</w:t>
      </w:r>
      <w:r w:rsidRPr="009554F5">
        <w:rPr>
          <w:rFonts w:ascii="Avenir Book" w:hAnsi="Avenir Book" w:cs="Calibri Light"/>
          <w:sz w:val="28"/>
          <w:szCs w:val="28"/>
          <w:lang w:eastAsia="en-US"/>
        </w:rPr>
        <w:t xml:space="preserve"> </w:t>
      </w:r>
      <w:r w:rsidR="009554F5" w:rsidRPr="009554F5">
        <w:rPr>
          <w:rFonts w:ascii="Avenir Book" w:hAnsi="Avenir Book" w:cs="Calibri Light"/>
          <w:sz w:val="28"/>
          <w:szCs w:val="28"/>
          <w:lang w:eastAsia="en-US"/>
        </w:rPr>
        <w:t>e</w:t>
      </w:r>
      <w:r w:rsidRPr="009554F5">
        <w:rPr>
          <w:rFonts w:ascii="Avenir Book" w:hAnsi="Avenir Book" w:cs="Calibri Light"/>
          <w:sz w:val="28"/>
          <w:szCs w:val="28"/>
          <w:lang w:eastAsia="en-US"/>
        </w:rPr>
        <w:t xml:space="preserve">l </w:t>
      </w:r>
      <w:r w:rsidR="009554F5" w:rsidRPr="009554F5">
        <w:rPr>
          <w:rFonts w:ascii="Avenir Book" w:hAnsi="Avenir Book" w:cs="Calibri Light"/>
          <w:sz w:val="28"/>
          <w:szCs w:val="28"/>
          <w:lang w:eastAsia="en-US"/>
        </w:rPr>
        <w:t xml:space="preserve">restaurante Chibalí, de </w:t>
      </w:r>
      <w:r w:rsidRPr="009554F5">
        <w:rPr>
          <w:rFonts w:ascii="Avenir Book" w:hAnsi="Avenir Book" w:cs="Calibri Light"/>
          <w:sz w:val="28"/>
          <w:szCs w:val="28"/>
          <w:lang w:eastAsia="en-US"/>
        </w:rPr>
        <w:t xml:space="preserve">Hotel Xcaret México </w:t>
      </w:r>
    </w:p>
    <w:p w14:paraId="0B6806E7" w14:textId="77777777" w:rsidR="007C5272" w:rsidRPr="007C5272" w:rsidRDefault="007C5272" w:rsidP="007C5272">
      <w:pPr>
        <w:jc w:val="center"/>
      </w:pPr>
    </w:p>
    <w:p w14:paraId="07E552BB" w14:textId="6CEF0273" w:rsidR="007C5272" w:rsidRPr="007C5272" w:rsidRDefault="009554F5" w:rsidP="007C5272">
      <w:pPr>
        <w:pStyle w:val="Prrafodelista"/>
        <w:widowControl/>
        <w:numPr>
          <w:ilvl w:val="0"/>
          <w:numId w:val="7"/>
        </w:numPr>
        <w:autoSpaceDE/>
        <w:autoSpaceDN/>
        <w:snapToGrid w:val="0"/>
        <w:spacing w:line="259" w:lineRule="auto"/>
        <w:ind w:left="567" w:hanging="357"/>
        <w:jc w:val="center"/>
        <w:rPr>
          <w:rFonts w:ascii="Avenir Book" w:hAnsi="Avenir Book" w:cstheme="majorHAnsi"/>
          <w:i/>
          <w:iCs/>
          <w:sz w:val="20"/>
          <w:szCs w:val="20"/>
        </w:rPr>
      </w:pPr>
      <w:r>
        <w:rPr>
          <w:rFonts w:ascii="Avenir Book" w:hAnsi="Avenir Book" w:cstheme="majorHAnsi"/>
          <w:i/>
          <w:iCs/>
          <w:sz w:val="20"/>
          <w:szCs w:val="20"/>
          <w:lang w:val="es-MX"/>
        </w:rPr>
        <w:t>Naty t</w:t>
      </w:r>
      <w:r w:rsidR="007C5272" w:rsidRPr="007C5272">
        <w:rPr>
          <w:rFonts w:ascii="Avenir Book" w:hAnsi="Avenir Book" w:cstheme="majorHAnsi"/>
          <w:i/>
          <w:iCs/>
          <w:sz w:val="20"/>
          <w:szCs w:val="20"/>
        </w:rPr>
        <w:t xml:space="preserve">endrá la oportunidad de desarrollar un menú </w:t>
      </w:r>
      <w:r w:rsidR="00CB1553">
        <w:rPr>
          <w:rFonts w:ascii="Avenir Book" w:hAnsi="Avenir Book" w:cstheme="majorHAnsi"/>
          <w:i/>
          <w:iCs/>
          <w:sz w:val="20"/>
          <w:szCs w:val="20"/>
        </w:rPr>
        <w:t xml:space="preserve">para </w:t>
      </w:r>
      <w:r w:rsidR="007C5272" w:rsidRPr="007C5272">
        <w:rPr>
          <w:rFonts w:ascii="Avenir Book" w:hAnsi="Avenir Book" w:cstheme="majorHAnsi"/>
          <w:i/>
          <w:iCs/>
          <w:sz w:val="20"/>
          <w:szCs w:val="20"/>
        </w:rPr>
        <w:t xml:space="preserve">el restaurante </w:t>
      </w:r>
      <w:proofErr w:type="spellStart"/>
      <w:r w:rsidR="007C5272" w:rsidRPr="007C5272">
        <w:rPr>
          <w:rFonts w:ascii="Avenir Book" w:hAnsi="Avenir Book" w:cstheme="majorHAnsi"/>
          <w:i/>
          <w:iCs/>
          <w:sz w:val="20"/>
          <w:szCs w:val="20"/>
        </w:rPr>
        <w:t>Chibalí</w:t>
      </w:r>
      <w:proofErr w:type="spellEnd"/>
      <w:r w:rsidR="007C5272" w:rsidRPr="007C5272">
        <w:rPr>
          <w:rFonts w:ascii="Avenir Book" w:hAnsi="Avenir Book" w:cstheme="majorHAnsi"/>
          <w:i/>
          <w:iCs/>
          <w:sz w:val="20"/>
          <w:szCs w:val="20"/>
        </w:rPr>
        <w:t>, junto al Chef Orlando Trejo</w:t>
      </w:r>
    </w:p>
    <w:p w14:paraId="1A2F9A8B" w14:textId="77777777" w:rsidR="0086516E" w:rsidRPr="007C5272" w:rsidRDefault="0086516E" w:rsidP="0086516E">
      <w:pPr>
        <w:tabs>
          <w:tab w:val="num" w:pos="720"/>
        </w:tabs>
        <w:jc w:val="both"/>
        <w:rPr>
          <w:rFonts w:ascii="Avenir Book" w:hAnsi="Avenir Book" w:cs="Calibri Light"/>
          <w:b/>
          <w:bCs/>
          <w:sz w:val="21"/>
          <w:szCs w:val="21"/>
          <w:lang w:val="es-ES" w:eastAsia="en-US"/>
        </w:rPr>
      </w:pPr>
    </w:p>
    <w:p w14:paraId="45E5AC0A" w14:textId="235CA3E7" w:rsidR="00143F80" w:rsidRPr="005737A9" w:rsidRDefault="00143F80" w:rsidP="00C642F8">
      <w:pPr>
        <w:snapToGrid w:val="0"/>
        <w:spacing w:after="120"/>
        <w:jc w:val="both"/>
        <w:rPr>
          <w:rFonts w:ascii="Avenir Book" w:hAnsi="Avenir Book" w:cs="Calibri Light"/>
          <w:sz w:val="20"/>
          <w:szCs w:val="20"/>
          <w:lang w:eastAsia="en-US"/>
        </w:rPr>
      </w:pPr>
      <w:r>
        <w:rPr>
          <w:rFonts w:ascii="Avenir Book" w:hAnsi="Avenir Book" w:cs="Calibri Light"/>
          <w:b/>
          <w:bCs/>
          <w:sz w:val="21"/>
          <w:szCs w:val="21"/>
          <w:lang w:eastAsia="en-US"/>
        </w:rPr>
        <w:t>Destino Xcaret</w:t>
      </w:r>
      <w:r w:rsidRPr="00143F80">
        <w:rPr>
          <w:rFonts w:ascii="Avenir Book" w:hAnsi="Avenir Book" w:cs="Calibri Light"/>
          <w:b/>
          <w:bCs/>
          <w:sz w:val="21"/>
          <w:szCs w:val="21"/>
          <w:lang w:eastAsia="en-US"/>
        </w:rPr>
        <w:t xml:space="preserve">, Quintana Roo, </w:t>
      </w:r>
      <w:r w:rsidR="00781894">
        <w:rPr>
          <w:rFonts w:ascii="Avenir Book" w:hAnsi="Avenir Book" w:cs="Calibri Light"/>
          <w:b/>
          <w:bCs/>
          <w:sz w:val="21"/>
          <w:szCs w:val="21"/>
          <w:lang w:eastAsia="en-US"/>
        </w:rPr>
        <w:t>2</w:t>
      </w:r>
      <w:r w:rsidR="0047010D">
        <w:rPr>
          <w:rFonts w:ascii="Avenir Book" w:hAnsi="Avenir Book" w:cs="Calibri Light"/>
          <w:b/>
          <w:bCs/>
          <w:sz w:val="21"/>
          <w:szCs w:val="21"/>
          <w:lang w:eastAsia="en-US"/>
        </w:rPr>
        <w:t>8</w:t>
      </w:r>
      <w:r w:rsidRPr="00143F80">
        <w:rPr>
          <w:rFonts w:ascii="Avenir Book" w:hAnsi="Avenir Book" w:cs="Calibri Light"/>
          <w:b/>
          <w:bCs/>
          <w:sz w:val="21"/>
          <w:szCs w:val="21"/>
          <w:lang w:eastAsia="en-US"/>
        </w:rPr>
        <w:t xml:space="preserve"> de junio de 2022</w:t>
      </w:r>
      <w:r w:rsidR="0086516E" w:rsidRPr="0086516E">
        <w:rPr>
          <w:rFonts w:ascii="Avenir Book" w:hAnsi="Avenir Book" w:cs="Calibri Light"/>
          <w:sz w:val="21"/>
          <w:szCs w:val="21"/>
          <w:lang w:eastAsia="en-US"/>
        </w:rPr>
        <w:t xml:space="preserve">.- </w:t>
      </w:r>
      <w:r w:rsidRPr="005737A9">
        <w:rPr>
          <w:rFonts w:ascii="Avenir Book" w:hAnsi="Avenir Book" w:cs="Calibri Light"/>
          <w:sz w:val="20"/>
          <w:szCs w:val="20"/>
          <w:lang w:eastAsia="en-US"/>
        </w:rPr>
        <w:t xml:space="preserve">Naty, de 9 años de edad, originaria del Estado de México, se convirtió en la reciente ganadora del título de MasterChef Junior México 2022, reality show culinario de TV Azteca. Después de dos meses de cocina en el programa, se hizo acreedora del título, tras presentar </w:t>
      </w:r>
      <w:r w:rsidR="00632589">
        <w:rPr>
          <w:rFonts w:ascii="Avenir Book" w:hAnsi="Avenir Book" w:cs="Calibri Light"/>
          <w:sz w:val="20"/>
          <w:szCs w:val="20"/>
          <w:lang w:eastAsia="en-US"/>
        </w:rPr>
        <w:t>tres novedosos</w:t>
      </w:r>
      <w:r w:rsidRPr="005737A9">
        <w:rPr>
          <w:rFonts w:ascii="Avenir Book" w:hAnsi="Avenir Book" w:cs="Calibri Light"/>
          <w:sz w:val="20"/>
          <w:szCs w:val="20"/>
          <w:lang w:eastAsia="en-US"/>
        </w:rPr>
        <w:t xml:space="preserve"> platillos en la gran final. </w:t>
      </w:r>
    </w:p>
    <w:p w14:paraId="54D8A044" w14:textId="0AC3346D" w:rsidR="00143F80" w:rsidRPr="005737A9" w:rsidRDefault="00143F80" w:rsidP="00C642F8">
      <w:pPr>
        <w:snapToGrid w:val="0"/>
        <w:spacing w:after="120"/>
        <w:jc w:val="both"/>
        <w:rPr>
          <w:rFonts w:ascii="Avenir Book" w:hAnsi="Avenir Book" w:cs="Calibri Light"/>
          <w:sz w:val="20"/>
          <w:szCs w:val="20"/>
          <w:lang w:eastAsia="en-US"/>
        </w:rPr>
      </w:pPr>
      <w:r w:rsidRPr="005737A9">
        <w:rPr>
          <w:rFonts w:ascii="Avenir Book" w:hAnsi="Avenir Book" w:cs="Calibri Light"/>
          <w:sz w:val="20"/>
          <w:szCs w:val="20"/>
          <w:lang w:eastAsia="en-US"/>
        </w:rPr>
        <w:t xml:space="preserve">Adicional a los premios presentados en el programa, la ganadora de la edición 2022 obtendrá un viaje al </w:t>
      </w:r>
      <w:r w:rsidR="00C642F8">
        <w:rPr>
          <w:rFonts w:ascii="Avenir Book" w:hAnsi="Avenir Book" w:cs="Calibri Light"/>
          <w:sz w:val="20"/>
          <w:szCs w:val="20"/>
          <w:lang w:eastAsia="en-US"/>
        </w:rPr>
        <w:t>H</w:t>
      </w:r>
      <w:r w:rsidRPr="005737A9">
        <w:rPr>
          <w:rFonts w:ascii="Avenir Book" w:hAnsi="Avenir Book" w:cs="Calibri Light"/>
          <w:sz w:val="20"/>
          <w:szCs w:val="20"/>
          <w:lang w:eastAsia="en-US"/>
        </w:rPr>
        <w:t xml:space="preserve">otel Xcaret México, para </w:t>
      </w:r>
      <w:r w:rsidR="007C5272" w:rsidRPr="005737A9">
        <w:rPr>
          <w:rFonts w:ascii="Avenir Book" w:hAnsi="Avenir Book" w:cs="Calibri Light"/>
          <w:sz w:val="20"/>
          <w:szCs w:val="20"/>
          <w:lang w:eastAsia="en-US"/>
        </w:rPr>
        <w:t>ella y</w:t>
      </w:r>
      <w:r w:rsidRPr="005737A9">
        <w:rPr>
          <w:rFonts w:ascii="Avenir Book" w:hAnsi="Avenir Book" w:cs="Calibri Light"/>
          <w:sz w:val="20"/>
          <w:szCs w:val="20"/>
          <w:lang w:eastAsia="en-US"/>
        </w:rPr>
        <w:t xml:space="preserve"> su familia, y tendrá la oportunidad de desarrollar un menú</w:t>
      </w:r>
      <w:r w:rsidR="007C5272" w:rsidRPr="005737A9">
        <w:rPr>
          <w:rFonts w:ascii="Avenir Book" w:hAnsi="Avenir Book" w:cs="Calibri Light"/>
          <w:sz w:val="20"/>
          <w:szCs w:val="20"/>
          <w:lang w:eastAsia="en-US"/>
        </w:rPr>
        <w:t xml:space="preserve"> de temporada</w:t>
      </w:r>
      <w:r w:rsidR="00CB1553">
        <w:rPr>
          <w:rFonts w:ascii="Avenir Book" w:hAnsi="Avenir Book" w:cs="Calibri Light"/>
          <w:sz w:val="20"/>
          <w:szCs w:val="20"/>
          <w:lang w:eastAsia="en-US"/>
        </w:rPr>
        <w:t xml:space="preserve"> totalmente nuevo, para el</w:t>
      </w:r>
      <w:r w:rsidRPr="005737A9">
        <w:rPr>
          <w:rFonts w:ascii="Avenir Book" w:hAnsi="Avenir Book" w:cs="Calibri Light"/>
          <w:sz w:val="20"/>
          <w:szCs w:val="20"/>
          <w:lang w:eastAsia="en-US"/>
        </w:rPr>
        <w:t xml:space="preserve"> restaurante Chibalí, junto al Chef Orlando Trejo</w:t>
      </w:r>
      <w:r w:rsidR="00632589">
        <w:rPr>
          <w:rFonts w:ascii="Avenir Book" w:hAnsi="Avenir Book" w:cs="Calibri Light"/>
          <w:sz w:val="20"/>
          <w:szCs w:val="20"/>
          <w:lang w:eastAsia="en-US"/>
        </w:rPr>
        <w:t>.</w:t>
      </w:r>
    </w:p>
    <w:p w14:paraId="2EE4DC4E" w14:textId="323E2AAE" w:rsidR="00BE4ADA" w:rsidRPr="005737A9" w:rsidRDefault="007C5272" w:rsidP="00C642F8">
      <w:pPr>
        <w:snapToGrid w:val="0"/>
        <w:spacing w:after="120"/>
        <w:jc w:val="both"/>
        <w:rPr>
          <w:rFonts w:ascii="Avenir Book" w:hAnsi="Avenir Book" w:cs="Calibri Light"/>
          <w:sz w:val="20"/>
          <w:szCs w:val="20"/>
          <w:lang w:eastAsia="en-US"/>
        </w:rPr>
      </w:pPr>
      <w:r w:rsidRPr="005737A9">
        <w:rPr>
          <w:rFonts w:ascii="Avenir Book" w:hAnsi="Avenir Book" w:cs="Calibri Light"/>
          <w:sz w:val="20"/>
          <w:szCs w:val="20"/>
          <w:lang w:eastAsia="en-US"/>
        </w:rPr>
        <w:t xml:space="preserve">El restaurante </w:t>
      </w:r>
      <w:r w:rsidR="00143F80" w:rsidRPr="005737A9">
        <w:rPr>
          <w:rFonts w:ascii="Avenir Book" w:hAnsi="Avenir Book" w:cs="Calibri Light"/>
          <w:sz w:val="20"/>
          <w:szCs w:val="20"/>
          <w:lang w:eastAsia="en-US"/>
        </w:rPr>
        <w:t>Chibalí</w:t>
      </w:r>
      <w:r w:rsidRPr="005737A9">
        <w:rPr>
          <w:rFonts w:ascii="Avenir Book" w:hAnsi="Avenir Book" w:cs="Calibri Light"/>
          <w:sz w:val="20"/>
          <w:szCs w:val="20"/>
          <w:lang w:eastAsia="en-US"/>
        </w:rPr>
        <w:t xml:space="preserve"> se encuentra </w:t>
      </w:r>
      <w:r w:rsidR="00BE4ADA" w:rsidRPr="005737A9">
        <w:rPr>
          <w:rFonts w:ascii="Avenir Book" w:hAnsi="Avenir Book" w:cs="Calibri Light"/>
          <w:sz w:val="20"/>
          <w:szCs w:val="20"/>
          <w:lang w:eastAsia="en-US"/>
        </w:rPr>
        <w:t xml:space="preserve">en la Casa Viento, </w:t>
      </w:r>
      <w:r w:rsidRPr="005737A9">
        <w:rPr>
          <w:rFonts w:ascii="Avenir Book" w:hAnsi="Avenir Book" w:cs="Calibri Light"/>
          <w:sz w:val="20"/>
          <w:szCs w:val="20"/>
          <w:lang w:eastAsia="en-US"/>
        </w:rPr>
        <w:t>dentro del Hotel Xcaret México, inspirado</w:t>
      </w:r>
      <w:r w:rsidR="00143F80" w:rsidRPr="005737A9">
        <w:rPr>
          <w:rFonts w:ascii="Avenir Book" w:hAnsi="Avenir Book" w:cs="Calibri Light"/>
          <w:sz w:val="20"/>
          <w:szCs w:val="20"/>
          <w:lang w:eastAsia="en-US"/>
        </w:rPr>
        <w:t xml:space="preserve"> en un ambiente familiar y colorido</w:t>
      </w:r>
      <w:r w:rsidR="00C642F8">
        <w:rPr>
          <w:rFonts w:ascii="Avenir Book" w:hAnsi="Avenir Book" w:cs="Calibri Light"/>
          <w:sz w:val="20"/>
          <w:szCs w:val="20"/>
          <w:lang w:eastAsia="en-US"/>
        </w:rPr>
        <w:t>;</w:t>
      </w:r>
      <w:r w:rsidR="00143F80" w:rsidRPr="005737A9">
        <w:rPr>
          <w:rFonts w:ascii="Avenir Book" w:hAnsi="Avenir Book" w:cs="Calibri Light"/>
          <w:sz w:val="20"/>
          <w:szCs w:val="20"/>
          <w:lang w:eastAsia="en-US"/>
        </w:rPr>
        <w:t xml:space="preserve"> y </w:t>
      </w:r>
      <w:r w:rsidRPr="005737A9">
        <w:rPr>
          <w:rFonts w:ascii="Avenir Book" w:hAnsi="Avenir Book" w:cs="Calibri Light"/>
          <w:sz w:val="20"/>
          <w:szCs w:val="20"/>
          <w:lang w:eastAsia="en-US"/>
        </w:rPr>
        <w:t>su cocina se basa en</w:t>
      </w:r>
      <w:r w:rsidR="00143F80" w:rsidRPr="005737A9">
        <w:rPr>
          <w:rFonts w:ascii="Avenir Book" w:hAnsi="Avenir Book" w:cs="Calibri Light"/>
          <w:sz w:val="20"/>
          <w:szCs w:val="20"/>
          <w:lang w:eastAsia="en-US"/>
        </w:rPr>
        <w:t xml:space="preserve"> la gran variedad de edades, gustos y nacionalidades de </w:t>
      </w:r>
      <w:r w:rsidR="00632589">
        <w:rPr>
          <w:rFonts w:ascii="Avenir Book" w:hAnsi="Avenir Book" w:cs="Calibri Light"/>
          <w:sz w:val="20"/>
          <w:szCs w:val="20"/>
          <w:lang w:eastAsia="en-US"/>
        </w:rPr>
        <w:t>los comensales</w:t>
      </w:r>
      <w:r w:rsidR="00143F80" w:rsidRPr="005737A9">
        <w:rPr>
          <w:rFonts w:ascii="Avenir Book" w:hAnsi="Avenir Book" w:cs="Calibri Light"/>
          <w:sz w:val="20"/>
          <w:szCs w:val="20"/>
          <w:lang w:eastAsia="en-US"/>
        </w:rPr>
        <w:t xml:space="preserve">, por lo que </w:t>
      </w:r>
      <w:r w:rsidRPr="005737A9">
        <w:rPr>
          <w:rFonts w:ascii="Avenir Book" w:hAnsi="Avenir Book" w:cs="Calibri Light"/>
          <w:sz w:val="20"/>
          <w:szCs w:val="20"/>
          <w:lang w:eastAsia="en-US"/>
        </w:rPr>
        <w:t>los platillos</w:t>
      </w:r>
      <w:r w:rsidR="00143F80" w:rsidRPr="005737A9">
        <w:rPr>
          <w:rFonts w:ascii="Avenir Book" w:hAnsi="Avenir Book" w:cs="Calibri Light"/>
          <w:sz w:val="20"/>
          <w:szCs w:val="20"/>
          <w:lang w:eastAsia="en-US"/>
        </w:rPr>
        <w:t xml:space="preserve"> que desarrolle Naty en conjunto con el Chef Orland</w:t>
      </w:r>
      <w:r w:rsidR="002A49FC">
        <w:rPr>
          <w:rFonts w:ascii="Avenir Book" w:hAnsi="Avenir Book" w:cs="Calibri Light"/>
          <w:sz w:val="20"/>
          <w:szCs w:val="20"/>
          <w:lang w:eastAsia="en-US"/>
        </w:rPr>
        <w:t>o</w:t>
      </w:r>
      <w:r w:rsidR="00143F80" w:rsidRPr="005737A9">
        <w:rPr>
          <w:rFonts w:ascii="Avenir Book" w:hAnsi="Avenir Book" w:cs="Calibri Light"/>
          <w:sz w:val="20"/>
          <w:szCs w:val="20"/>
          <w:lang w:eastAsia="en-US"/>
        </w:rPr>
        <w:t xml:space="preserve"> Trejo, seguramente hará</w:t>
      </w:r>
      <w:r w:rsidRPr="005737A9">
        <w:rPr>
          <w:rFonts w:ascii="Avenir Book" w:hAnsi="Avenir Book" w:cs="Calibri Light"/>
          <w:sz w:val="20"/>
          <w:szCs w:val="20"/>
          <w:lang w:eastAsia="en-US"/>
        </w:rPr>
        <w:t>n</w:t>
      </w:r>
      <w:r w:rsidR="00143F80" w:rsidRPr="005737A9">
        <w:rPr>
          <w:rFonts w:ascii="Avenir Book" w:hAnsi="Avenir Book" w:cs="Calibri Light"/>
          <w:sz w:val="20"/>
          <w:szCs w:val="20"/>
          <w:lang w:eastAsia="en-US"/>
        </w:rPr>
        <w:t xml:space="preserve"> que niños y adultos se sientan consentidos y en confianza. </w:t>
      </w:r>
      <w:r w:rsidR="00BE4ADA" w:rsidRPr="005737A9">
        <w:rPr>
          <w:rFonts w:ascii="Avenir Book" w:hAnsi="Avenir Book" w:cs="Calibri Light"/>
          <w:sz w:val="20"/>
          <w:szCs w:val="20"/>
          <w:lang w:eastAsia="en-US"/>
        </w:rPr>
        <w:t xml:space="preserve">La carta de Chibalí incluye divertidos postres, que van desde malteadas, nubes de algodón, helados y hasta dulces tradicionales de México. </w:t>
      </w:r>
    </w:p>
    <w:p w14:paraId="51FA03DF" w14:textId="1B5EEC3D" w:rsidR="009554F5" w:rsidRPr="005737A9" w:rsidRDefault="00BE4ADA" w:rsidP="00C642F8">
      <w:pPr>
        <w:snapToGrid w:val="0"/>
        <w:spacing w:after="120"/>
        <w:jc w:val="both"/>
        <w:rPr>
          <w:rFonts w:ascii="Avenir Book" w:hAnsi="Avenir Book" w:cs="Calibri Light"/>
          <w:sz w:val="20"/>
          <w:szCs w:val="20"/>
          <w:lang w:eastAsia="en-US"/>
        </w:rPr>
      </w:pPr>
      <w:r w:rsidRPr="00BE4ADA">
        <w:rPr>
          <w:rFonts w:ascii="Avenir Book" w:hAnsi="Avenir Book" w:cs="Calibri Light"/>
          <w:sz w:val="20"/>
          <w:szCs w:val="20"/>
          <w:lang w:eastAsia="en-US"/>
        </w:rPr>
        <w:t>Los restaurantes y bares de Hotel Xcaret México son un viaje alrededor de los sabores del mundo, donde la gastronomía mexicana, declarada Patrimonio Cultural Intangible de la Humanidad por la UNESCO, es la protagonista.</w:t>
      </w:r>
      <w:r w:rsidR="009554F5" w:rsidRPr="005737A9">
        <w:rPr>
          <w:rFonts w:ascii="Avenir Book" w:hAnsi="Avenir Book" w:cs="Calibri Light"/>
          <w:sz w:val="20"/>
          <w:szCs w:val="20"/>
          <w:lang w:eastAsia="en-US"/>
        </w:rPr>
        <w:t xml:space="preserve"> Esta iniciativa con MasterChef Junior refuerza el compromiso del Hotel con el talento joven mexicano. </w:t>
      </w:r>
    </w:p>
    <w:p w14:paraId="53D1EC72" w14:textId="4319B5A9" w:rsidR="00143F80" w:rsidRPr="005737A9" w:rsidRDefault="009554F5" w:rsidP="00F854D5">
      <w:pPr>
        <w:snapToGrid w:val="0"/>
        <w:spacing w:after="120"/>
        <w:jc w:val="both"/>
        <w:rPr>
          <w:rFonts w:ascii="Avenir Book" w:hAnsi="Avenir Book" w:cs="Calibri Light"/>
          <w:sz w:val="20"/>
          <w:szCs w:val="20"/>
          <w:lang w:eastAsia="en-US"/>
        </w:rPr>
      </w:pPr>
      <w:r w:rsidRPr="005737A9">
        <w:rPr>
          <w:rFonts w:ascii="Avenir Book" w:hAnsi="Avenir Book" w:cs="Calibri Light"/>
          <w:sz w:val="20"/>
          <w:szCs w:val="20"/>
          <w:lang w:eastAsia="en-US"/>
        </w:rPr>
        <w:t xml:space="preserve">La exquisita travesía culinaria que se puede disfrutar en Hotel Xcaret México, está curada por el colectivo gatronómico de Hoteles Xcaret, </w:t>
      </w:r>
      <w:r w:rsidR="00143F80" w:rsidRPr="005737A9">
        <w:rPr>
          <w:rFonts w:ascii="Avenir Book" w:hAnsi="Avenir Book" w:cs="Calibri Light"/>
          <w:sz w:val="20"/>
          <w:szCs w:val="20"/>
          <w:lang w:eastAsia="en-US"/>
        </w:rPr>
        <w:t xml:space="preserve">conformado por 10 reconocidos chefs y la sommelier Sandra Fernández, apasionados por innovar dentro de la industra y se encargan de curar las experiencias gastronómicas de los hoteles del grupo. </w:t>
      </w:r>
    </w:p>
    <w:p w14:paraId="6B101373" w14:textId="0EEC4AD3" w:rsidR="007930C4" w:rsidRPr="005737A9" w:rsidRDefault="005737A9" w:rsidP="005737A9">
      <w:pPr>
        <w:tabs>
          <w:tab w:val="num" w:pos="720"/>
        </w:tabs>
        <w:jc w:val="both"/>
        <w:rPr>
          <w:rFonts w:ascii="Avenir Book" w:hAnsi="Avenir Book" w:cs="Calibri Light"/>
          <w:sz w:val="20"/>
          <w:szCs w:val="20"/>
          <w:lang w:eastAsia="en-US"/>
        </w:rPr>
      </w:pPr>
      <w:r w:rsidRPr="005737A9">
        <w:rPr>
          <w:rFonts w:ascii="Avenir Book" w:hAnsi="Avenir Book" w:cs="Calibri Light"/>
          <w:sz w:val="20"/>
          <w:szCs w:val="20"/>
          <w:lang w:eastAsia="en-US"/>
        </w:rPr>
        <w:t xml:space="preserve">El </w:t>
      </w:r>
      <w:r w:rsidR="00FA5A60">
        <w:rPr>
          <w:rFonts w:ascii="Avenir Book" w:hAnsi="Avenir Book" w:cs="Calibri Light"/>
          <w:sz w:val="20"/>
          <w:szCs w:val="20"/>
          <w:lang w:eastAsia="en-US"/>
        </w:rPr>
        <w:t xml:space="preserve">nuevo </w:t>
      </w:r>
      <w:r w:rsidRPr="005737A9">
        <w:rPr>
          <w:rFonts w:ascii="Avenir Book" w:hAnsi="Avenir Book" w:cs="Calibri Light"/>
          <w:sz w:val="20"/>
          <w:szCs w:val="20"/>
          <w:lang w:eastAsia="en-US"/>
        </w:rPr>
        <w:t xml:space="preserve">menú </w:t>
      </w:r>
      <w:r w:rsidR="00FA5A60">
        <w:rPr>
          <w:rFonts w:ascii="Avenir Book" w:hAnsi="Avenir Book" w:cs="Calibri Light"/>
          <w:sz w:val="20"/>
          <w:szCs w:val="20"/>
          <w:lang w:eastAsia="en-US"/>
        </w:rPr>
        <w:t xml:space="preserve">colaborativo con Naty, </w:t>
      </w:r>
      <w:r w:rsidRPr="005737A9">
        <w:rPr>
          <w:rFonts w:ascii="Avenir Book" w:hAnsi="Avenir Book" w:cs="Calibri Light"/>
          <w:sz w:val="20"/>
          <w:szCs w:val="20"/>
          <w:lang w:eastAsia="en-US"/>
        </w:rPr>
        <w:t>será supervisado por e</w:t>
      </w:r>
      <w:r w:rsidR="00143F80" w:rsidRPr="005737A9">
        <w:rPr>
          <w:rFonts w:ascii="Avenir Book" w:hAnsi="Avenir Book" w:cs="Calibri Light"/>
          <w:sz w:val="20"/>
          <w:szCs w:val="20"/>
          <w:lang w:eastAsia="en-US"/>
        </w:rPr>
        <w:t xml:space="preserve">l Chef Orlando Trejo, nacido en la Ciudad de México, </w:t>
      </w:r>
      <w:r w:rsidRPr="005737A9">
        <w:rPr>
          <w:rFonts w:ascii="Avenir Book" w:hAnsi="Avenir Book" w:cs="Calibri Light"/>
          <w:sz w:val="20"/>
          <w:szCs w:val="20"/>
          <w:lang w:eastAsia="en-US"/>
        </w:rPr>
        <w:t>qui</w:t>
      </w:r>
      <w:r w:rsidR="00F854D5">
        <w:rPr>
          <w:rFonts w:ascii="Avenir Book" w:hAnsi="Avenir Book" w:cs="Calibri Light"/>
          <w:sz w:val="20"/>
          <w:szCs w:val="20"/>
          <w:lang w:eastAsia="en-US"/>
        </w:rPr>
        <w:t>e</w:t>
      </w:r>
      <w:r w:rsidRPr="005737A9">
        <w:rPr>
          <w:rFonts w:ascii="Avenir Book" w:hAnsi="Avenir Book" w:cs="Calibri Light"/>
          <w:sz w:val="20"/>
          <w:szCs w:val="20"/>
          <w:lang w:eastAsia="en-US"/>
        </w:rPr>
        <w:t xml:space="preserve">n </w:t>
      </w:r>
      <w:r w:rsidR="00143F80" w:rsidRPr="005737A9">
        <w:rPr>
          <w:rFonts w:ascii="Avenir Book" w:hAnsi="Avenir Book" w:cs="Calibri Light"/>
          <w:sz w:val="20"/>
          <w:szCs w:val="20"/>
          <w:lang w:eastAsia="en-US"/>
        </w:rPr>
        <w:t>ha aprendido los secretos de la cocina autóctona regional</w:t>
      </w:r>
      <w:r w:rsidR="00F854D5">
        <w:rPr>
          <w:rFonts w:ascii="Avenir Book" w:hAnsi="Avenir Book" w:cs="Calibri Light"/>
          <w:sz w:val="20"/>
          <w:szCs w:val="20"/>
          <w:lang w:eastAsia="en-US"/>
        </w:rPr>
        <w:t>,</w:t>
      </w:r>
      <w:r w:rsidR="00143F80" w:rsidRPr="005737A9">
        <w:rPr>
          <w:rFonts w:ascii="Avenir Book" w:hAnsi="Avenir Book" w:cs="Calibri Light"/>
          <w:sz w:val="20"/>
          <w:szCs w:val="20"/>
          <w:lang w:eastAsia="en-US"/>
        </w:rPr>
        <w:t xml:space="preserve"> de la mano de cocineras tradicionales en diferentes estados del país, resultado de su interés y pasión por la comida mexicana. En 2012, fue nombrado Chef Ejecutivo del Parque Xcaret. Sus habilidades culinarias atrajeron la atención de grandes personalidades y en varias ocasiones fue invitado a cocinar para embajadores, presidentes y chefs Estrella Michelin. En 2017, Grupo Xcaret abrió las puertas de su primer hotel, eligiéndolo para ser el Chef Ejecutivo de Hotel Xcaret México y operar doce restaurantes con diferentes especialidades, los cuales se han posicionado entre los mejores del destino por su calidad y nuevos conceptos.</w:t>
      </w:r>
      <w:r w:rsidR="003A0550" w:rsidRPr="003A0550">
        <w:rPr>
          <w:i/>
          <w:iCs/>
          <w:color w:val="595959"/>
          <w:sz w:val="28"/>
          <w:szCs w:val="28"/>
        </w:rPr>
        <w:t xml:space="preserve">      </w:t>
      </w:r>
    </w:p>
    <w:p w14:paraId="61142251" w14:textId="240FB753" w:rsidR="00270FB9" w:rsidRPr="003A0550" w:rsidRDefault="007930C4" w:rsidP="003A0550">
      <w:pPr>
        <w:pStyle w:val="Ttulo1"/>
        <w:spacing w:before="101"/>
        <w:ind w:left="0" w:right="1314"/>
        <w:jc w:val="center"/>
        <w:rPr>
          <w:i/>
          <w:iCs/>
          <w:color w:val="595959"/>
          <w:sz w:val="28"/>
          <w:szCs w:val="28"/>
          <w:lang w:val="es-MX"/>
        </w:rPr>
      </w:pPr>
      <w:r>
        <w:rPr>
          <w:i/>
          <w:iCs/>
          <w:color w:val="595959"/>
          <w:sz w:val="28"/>
          <w:szCs w:val="28"/>
          <w:lang w:val="es-MX"/>
        </w:rPr>
        <w:t xml:space="preserve">  </w:t>
      </w:r>
      <w:r w:rsidR="00723E7D">
        <w:rPr>
          <w:i/>
          <w:iCs/>
          <w:color w:val="595959"/>
          <w:sz w:val="28"/>
          <w:szCs w:val="28"/>
          <w:lang w:val="es-MX"/>
        </w:rPr>
        <w:t xml:space="preserve">            </w:t>
      </w:r>
      <w:r w:rsidR="003A0550" w:rsidRPr="003A0550">
        <w:rPr>
          <w:i/>
          <w:iCs/>
          <w:color w:val="595959"/>
          <w:sz w:val="28"/>
          <w:szCs w:val="28"/>
          <w:lang w:val="es-MX"/>
        </w:rPr>
        <w:t xml:space="preserve">  ***</w:t>
      </w:r>
    </w:p>
    <w:p w14:paraId="2F6586A4" w14:textId="77777777" w:rsidR="003A0550" w:rsidRDefault="003A0550" w:rsidP="003A0550">
      <w:pPr>
        <w:shd w:val="clear" w:color="auto" w:fill="FFFFFF"/>
        <w:rPr>
          <w:rFonts w:ascii="Avenir" w:hAnsi="Avenir"/>
          <w:b/>
          <w:bCs/>
          <w:sz w:val="16"/>
          <w:szCs w:val="16"/>
          <w:u w:val="single"/>
        </w:rPr>
      </w:pPr>
    </w:p>
    <w:p w14:paraId="10B8F28D" w14:textId="77777777" w:rsidR="00BF4CE4" w:rsidRDefault="00BF4CE4" w:rsidP="003A0550">
      <w:pPr>
        <w:shd w:val="clear" w:color="auto" w:fill="FFFFFF"/>
        <w:rPr>
          <w:rFonts w:ascii="Avenir" w:hAnsi="Avenir"/>
          <w:b/>
          <w:bCs/>
          <w:sz w:val="16"/>
          <w:szCs w:val="16"/>
          <w:u w:val="single"/>
        </w:rPr>
      </w:pPr>
    </w:p>
    <w:p w14:paraId="11FADE89" w14:textId="75D6DB59" w:rsidR="0086516E" w:rsidRPr="003A0550" w:rsidRDefault="0086516E" w:rsidP="003A0550">
      <w:pPr>
        <w:shd w:val="clear" w:color="auto" w:fill="FFFFFF"/>
        <w:rPr>
          <w:rFonts w:ascii="Avenir" w:hAnsi="Avenir"/>
          <w:color w:val="000000"/>
          <w:sz w:val="20"/>
          <w:szCs w:val="20"/>
        </w:rPr>
      </w:pPr>
      <w:r w:rsidRPr="0086516E">
        <w:rPr>
          <w:rFonts w:ascii="Avenir" w:hAnsi="Avenir"/>
          <w:b/>
          <w:bCs/>
          <w:sz w:val="16"/>
          <w:szCs w:val="16"/>
          <w:u w:val="single"/>
        </w:rPr>
        <w:t>Acerca de Hotel Xcaret México: </w:t>
      </w:r>
    </w:p>
    <w:p w14:paraId="6DFA4EC5" w14:textId="26767DAC" w:rsidR="00BD157C" w:rsidRDefault="0086516E" w:rsidP="0086516E">
      <w:pPr>
        <w:pStyle w:val="Textoindependiente"/>
        <w:spacing w:before="149"/>
        <w:jc w:val="both"/>
        <w:rPr>
          <w:rFonts w:ascii="Avenir" w:hAnsi="Avenir"/>
          <w:sz w:val="16"/>
          <w:szCs w:val="16"/>
          <w:lang w:val="es-MX"/>
        </w:rPr>
      </w:pPr>
      <w:r w:rsidRPr="0086516E">
        <w:rPr>
          <w:rFonts w:ascii="Avenir" w:hAnsi="Avenir"/>
          <w:sz w:val="16"/>
          <w:szCs w:val="16"/>
          <w:lang w:val="es-MX"/>
        </w:rPr>
        <w:t xml:space="preserve">Ubicado en la Riviera Maya forma parte del proyecto hotelero de Grupo Xcaret, empresa líder en recreación turística sostenible, denominado Hoteles Xcaret. Desde su construcción ha implementado prácticas para fomentar el turismo responsable convirtiéndose en el primer hotel en América en recibir la Certificación EarthCheck en Planificación y Diseño. Cuenta con 900 suites divididas en diferentes experiencias de hospedaje. Proyecto con capital 100% mexicano y un concepto </w:t>
      </w:r>
      <w:r w:rsidRPr="0086516E">
        <w:rPr>
          <w:rFonts w:ascii="Avenir" w:hAnsi="Avenir"/>
          <w:sz w:val="16"/>
          <w:szCs w:val="16"/>
          <w:lang w:val="es-MX"/>
        </w:rPr>
        <w:lastRenderedPageBreak/>
        <w:t xml:space="preserve">hotelero sin precedentes en la industria: All-Fun Inclusive ®  que adicional a ofrecer amenidades de un todo incluido tradicional, brinda el acceso ilimitado a los parques: Xcaret, Xel-Há, Xenses, Xplor, Xplor Fuego, Xoximilco y Xavage; </w:t>
      </w:r>
      <w:r w:rsidR="00716DFB" w:rsidRPr="00716DFB">
        <w:rPr>
          <w:rFonts w:ascii="Avenir" w:hAnsi="Avenir"/>
          <w:sz w:val="16"/>
          <w:szCs w:val="16"/>
          <w:lang w:val="es-MX"/>
        </w:rPr>
        <w:t>y tours, en los que ofrece recorridos únicos por Xichén, Cobá, Tulum, su tour Xenotes y su reciente incursión en la industria naviera con Xcaret Xailing</w:t>
      </w:r>
      <w:r w:rsidRPr="0086516E">
        <w:rPr>
          <w:rFonts w:ascii="Avenir" w:hAnsi="Avenir"/>
          <w:sz w:val="16"/>
          <w:szCs w:val="16"/>
          <w:lang w:val="es-MX"/>
        </w:rPr>
        <w:t>; además de incluir los traslados del y para el aeropuerto y el servicio de shuttle a todos los parques. Hotel Xcaret México ha logrado posicionarse como la plataforma multiplicadora del arte mexicano líder de nuestro país alcanzando estándares impecables de excelencia, combinando el servicio, arquitectura y gastronomía con comodidad y sofisticación. Recientemente Hotel Xcaret México obtuvo la Certificación 5 Diamantes de la American Automobile Association (AAA) que actualmente tienen solo 121 hoteles en el mundo de los 27,000 inspeccionados y aprobados por la AAA.</w:t>
      </w:r>
    </w:p>
    <w:p w14:paraId="11F3D0C7" w14:textId="44540FC0" w:rsidR="00716DFB" w:rsidRPr="0086516E" w:rsidRDefault="00716DFB" w:rsidP="00716DFB">
      <w:pPr>
        <w:pStyle w:val="Textoindependiente"/>
        <w:spacing w:before="149"/>
        <w:jc w:val="both"/>
        <w:rPr>
          <w:rFonts w:ascii="Avenir" w:hAnsi="Avenir"/>
          <w:sz w:val="18"/>
          <w:szCs w:val="18"/>
          <w:lang w:val="es-MX"/>
        </w:rPr>
      </w:pPr>
    </w:p>
    <w:p w14:paraId="574F89F3" w14:textId="6A6C033F" w:rsidR="0086516E" w:rsidRPr="0086516E" w:rsidRDefault="0086516E" w:rsidP="0086516E">
      <w:pPr>
        <w:pStyle w:val="Textoindependiente"/>
        <w:spacing w:before="149"/>
        <w:rPr>
          <w:rFonts w:ascii="Avenir" w:hAnsi="Avenir"/>
          <w:sz w:val="18"/>
          <w:szCs w:val="18"/>
          <w:lang w:val="es-MX"/>
        </w:rPr>
      </w:pPr>
    </w:p>
    <w:sectPr w:rsidR="0086516E" w:rsidRPr="0086516E" w:rsidSect="00C642F8">
      <w:headerReference w:type="default" r:id="rId8"/>
      <w:footerReference w:type="default" r:id="rId9"/>
      <w:pgSz w:w="12240" w:h="15840"/>
      <w:pgMar w:top="1557" w:right="1701" w:bottom="1417" w:left="1701" w:header="233" w:footer="8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B2AE" w14:textId="77777777" w:rsidR="00C50915" w:rsidRDefault="00C50915">
      <w:r>
        <w:separator/>
      </w:r>
    </w:p>
  </w:endnote>
  <w:endnote w:type="continuationSeparator" w:id="0">
    <w:p w14:paraId="7D00951A" w14:textId="77777777" w:rsidR="00C50915" w:rsidRDefault="00C5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F49B" w14:textId="77777777" w:rsidR="001B40B5" w:rsidRDefault="001B40B5">
    <w:pPr>
      <w:pStyle w:val="Textoindependiente"/>
      <w:spacing w:line="14" w:lineRule="auto"/>
    </w:pPr>
    <w:r>
      <w:rPr>
        <w:noProof/>
      </w:rPr>
      <w:drawing>
        <wp:anchor distT="0" distB="0" distL="0" distR="0" simplePos="0" relativeHeight="251495424" behindDoc="1" locked="0" layoutInCell="1" allowOverlap="1" wp14:anchorId="600D784A" wp14:editId="7FCC9B13">
          <wp:simplePos x="0" y="0"/>
          <wp:positionH relativeFrom="page">
            <wp:posOffset>0</wp:posOffset>
          </wp:positionH>
          <wp:positionV relativeFrom="page">
            <wp:posOffset>9401556</wp:posOffset>
          </wp:positionV>
          <wp:extent cx="7769351" cy="64770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69351" cy="647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DF3D" w14:textId="77777777" w:rsidR="00C50915" w:rsidRDefault="00C50915">
      <w:r>
        <w:separator/>
      </w:r>
    </w:p>
  </w:footnote>
  <w:footnote w:type="continuationSeparator" w:id="0">
    <w:p w14:paraId="4BB21EFC" w14:textId="77777777" w:rsidR="00C50915" w:rsidRDefault="00C5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49" w14:textId="77777777" w:rsidR="001B40B5" w:rsidRDefault="001B40B5">
    <w:pPr>
      <w:pStyle w:val="Textoindependiente"/>
      <w:spacing w:line="14" w:lineRule="auto"/>
    </w:pPr>
    <w:r>
      <w:rPr>
        <w:noProof/>
      </w:rPr>
      <w:drawing>
        <wp:anchor distT="0" distB="0" distL="0" distR="0" simplePos="0" relativeHeight="251494400" behindDoc="1" locked="0" layoutInCell="1" allowOverlap="1" wp14:anchorId="383E05D9" wp14:editId="1A10C88F">
          <wp:simplePos x="0" y="0"/>
          <wp:positionH relativeFrom="page">
            <wp:posOffset>2774269</wp:posOffset>
          </wp:positionH>
          <wp:positionV relativeFrom="page">
            <wp:posOffset>46355</wp:posOffset>
          </wp:positionV>
          <wp:extent cx="2190059" cy="826576"/>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90059" cy="826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97D"/>
    <w:multiLevelType w:val="hybridMultilevel"/>
    <w:tmpl w:val="7CE01E8C"/>
    <w:lvl w:ilvl="0" w:tplc="080A0003">
      <w:start w:val="1"/>
      <w:numFmt w:val="bullet"/>
      <w:lvlText w:val="o"/>
      <w:lvlJc w:val="left"/>
      <w:pPr>
        <w:ind w:left="2896" w:hanging="360"/>
      </w:pPr>
      <w:rPr>
        <w:rFonts w:ascii="Courier New" w:hAnsi="Courier New" w:cs="Courier New" w:hint="default"/>
      </w:rPr>
    </w:lvl>
    <w:lvl w:ilvl="1" w:tplc="080A0003" w:tentative="1">
      <w:start w:val="1"/>
      <w:numFmt w:val="bullet"/>
      <w:lvlText w:val="o"/>
      <w:lvlJc w:val="left"/>
      <w:pPr>
        <w:ind w:left="3616" w:hanging="360"/>
      </w:pPr>
      <w:rPr>
        <w:rFonts w:ascii="Courier New" w:hAnsi="Courier New" w:cs="Courier New" w:hint="default"/>
      </w:rPr>
    </w:lvl>
    <w:lvl w:ilvl="2" w:tplc="080A0005" w:tentative="1">
      <w:start w:val="1"/>
      <w:numFmt w:val="bullet"/>
      <w:lvlText w:val=""/>
      <w:lvlJc w:val="left"/>
      <w:pPr>
        <w:ind w:left="4336" w:hanging="360"/>
      </w:pPr>
      <w:rPr>
        <w:rFonts w:ascii="Wingdings" w:hAnsi="Wingdings" w:hint="default"/>
      </w:rPr>
    </w:lvl>
    <w:lvl w:ilvl="3" w:tplc="080A0001" w:tentative="1">
      <w:start w:val="1"/>
      <w:numFmt w:val="bullet"/>
      <w:lvlText w:val=""/>
      <w:lvlJc w:val="left"/>
      <w:pPr>
        <w:ind w:left="5056" w:hanging="360"/>
      </w:pPr>
      <w:rPr>
        <w:rFonts w:ascii="Symbol" w:hAnsi="Symbol" w:hint="default"/>
      </w:rPr>
    </w:lvl>
    <w:lvl w:ilvl="4" w:tplc="080A0003" w:tentative="1">
      <w:start w:val="1"/>
      <w:numFmt w:val="bullet"/>
      <w:lvlText w:val="o"/>
      <w:lvlJc w:val="left"/>
      <w:pPr>
        <w:ind w:left="5776" w:hanging="360"/>
      </w:pPr>
      <w:rPr>
        <w:rFonts w:ascii="Courier New" w:hAnsi="Courier New" w:cs="Courier New" w:hint="default"/>
      </w:rPr>
    </w:lvl>
    <w:lvl w:ilvl="5" w:tplc="080A0005" w:tentative="1">
      <w:start w:val="1"/>
      <w:numFmt w:val="bullet"/>
      <w:lvlText w:val=""/>
      <w:lvlJc w:val="left"/>
      <w:pPr>
        <w:ind w:left="6496" w:hanging="360"/>
      </w:pPr>
      <w:rPr>
        <w:rFonts w:ascii="Wingdings" w:hAnsi="Wingdings" w:hint="default"/>
      </w:rPr>
    </w:lvl>
    <w:lvl w:ilvl="6" w:tplc="080A0001" w:tentative="1">
      <w:start w:val="1"/>
      <w:numFmt w:val="bullet"/>
      <w:lvlText w:val=""/>
      <w:lvlJc w:val="left"/>
      <w:pPr>
        <w:ind w:left="7216" w:hanging="360"/>
      </w:pPr>
      <w:rPr>
        <w:rFonts w:ascii="Symbol" w:hAnsi="Symbol" w:hint="default"/>
      </w:rPr>
    </w:lvl>
    <w:lvl w:ilvl="7" w:tplc="080A0003" w:tentative="1">
      <w:start w:val="1"/>
      <w:numFmt w:val="bullet"/>
      <w:lvlText w:val="o"/>
      <w:lvlJc w:val="left"/>
      <w:pPr>
        <w:ind w:left="7936" w:hanging="360"/>
      </w:pPr>
      <w:rPr>
        <w:rFonts w:ascii="Courier New" w:hAnsi="Courier New" w:cs="Courier New" w:hint="default"/>
      </w:rPr>
    </w:lvl>
    <w:lvl w:ilvl="8" w:tplc="080A0005" w:tentative="1">
      <w:start w:val="1"/>
      <w:numFmt w:val="bullet"/>
      <w:lvlText w:val=""/>
      <w:lvlJc w:val="left"/>
      <w:pPr>
        <w:ind w:left="8656" w:hanging="360"/>
      </w:pPr>
      <w:rPr>
        <w:rFonts w:ascii="Wingdings" w:hAnsi="Wingdings" w:hint="default"/>
      </w:rPr>
    </w:lvl>
  </w:abstractNum>
  <w:abstractNum w:abstractNumId="1" w15:restartNumberingAfterBreak="0">
    <w:nsid w:val="2E180470"/>
    <w:multiLevelType w:val="multilevel"/>
    <w:tmpl w:val="F766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96D7A"/>
    <w:multiLevelType w:val="hybridMultilevel"/>
    <w:tmpl w:val="4FC0CE8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1354B5"/>
    <w:multiLevelType w:val="multilevel"/>
    <w:tmpl w:val="F96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A3EAB"/>
    <w:multiLevelType w:val="multilevel"/>
    <w:tmpl w:val="EDD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B44AB"/>
    <w:multiLevelType w:val="hybridMultilevel"/>
    <w:tmpl w:val="D7069D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9236EB"/>
    <w:multiLevelType w:val="multilevel"/>
    <w:tmpl w:val="3DEE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7899236">
    <w:abstractNumId w:val="0"/>
  </w:num>
  <w:num w:numId="2" w16cid:durableId="348677811">
    <w:abstractNumId w:val="3"/>
  </w:num>
  <w:num w:numId="3" w16cid:durableId="700784693">
    <w:abstractNumId w:val="1"/>
  </w:num>
  <w:num w:numId="4" w16cid:durableId="1384020367">
    <w:abstractNumId w:val="6"/>
  </w:num>
  <w:num w:numId="5" w16cid:durableId="560097903">
    <w:abstractNumId w:val="4"/>
  </w:num>
  <w:num w:numId="6" w16cid:durableId="1237739722">
    <w:abstractNumId w:val="2"/>
  </w:num>
  <w:num w:numId="7" w16cid:durableId="979578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7C"/>
    <w:rsid w:val="00006B37"/>
    <w:rsid w:val="00011157"/>
    <w:rsid w:val="00041A07"/>
    <w:rsid w:val="00045C3C"/>
    <w:rsid w:val="0004625E"/>
    <w:rsid w:val="00051EF5"/>
    <w:rsid w:val="0007370A"/>
    <w:rsid w:val="00092C4F"/>
    <w:rsid w:val="000A42D7"/>
    <w:rsid w:val="000A7007"/>
    <w:rsid w:val="000D3B43"/>
    <w:rsid w:val="000E342A"/>
    <w:rsid w:val="00110781"/>
    <w:rsid w:val="00115050"/>
    <w:rsid w:val="001209E3"/>
    <w:rsid w:val="00143F80"/>
    <w:rsid w:val="001523AF"/>
    <w:rsid w:val="00163EFF"/>
    <w:rsid w:val="00194257"/>
    <w:rsid w:val="0019508E"/>
    <w:rsid w:val="001964EB"/>
    <w:rsid w:val="00197252"/>
    <w:rsid w:val="001B2CDB"/>
    <w:rsid w:val="001B40B5"/>
    <w:rsid w:val="001D41CA"/>
    <w:rsid w:val="0023502C"/>
    <w:rsid w:val="00235088"/>
    <w:rsid w:val="002503C5"/>
    <w:rsid w:val="0025108A"/>
    <w:rsid w:val="00270FB9"/>
    <w:rsid w:val="0027128C"/>
    <w:rsid w:val="002715C8"/>
    <w:rsid w:val="002841DA"/>
    <w:rsid w:val="00292666"/>
    <w:rsid w:val="002A49FC"/>
    <w:rsid w:val="002A5B83"/>
    <w:rsid w:val="002A5F29"/>
    <w:rsid w:val="002E61E2"/>
    <w:rsid w:val="00304BE4"/>
    <w:rsid w:val="003514B5"/>
    <w:rsid w:val="00384972"/>
    <w:rsid w:val="003A0550"/>
    <w:rsid w:val="003D7C30"/>
    <w:rsid w:val="004034CE"/>
    <w:rsid w:val="00403ADD"/>
    <w:rsid w:val="00411950"/>
    <w:rsid w:val="00457754"/>
    <w:rsid w:val="0047010D"/>
    <w:rsid w:val="004769BE"/>
    <w:rsid w:val="004F2785"/>
    <w:rsid w:val="005112C1"/>
    <w:rsid w:val="005303C4"/>
    <w:rsid w:val="00540401"/>
    <w:rsid w:val="005737A9"/>
    <w:rsid w:val="005958AC"/>
    <w:rsid w:val="0059737F"/>
    <w:rsid w:val="005C2B9D"/>
    <w:rsid w:val="005D1E66"/>
    <w:rsid w:val="00632589"/>
    <w:rsid w:val="00637295"/>
    <w:rsid w:val="006409A6"/>
    <w:rsid w:val="006409AE"/>
    <w:rsid w:val="00652758"/>
    <w:rsid w:val="006918BD"/>
    <w:rsid w:val="006B304A"/>
    <w:rsid w:val="006C4B91"/>
    <w:rsid w:val="006D2459"/>
    <w:rsid w:val="00711875"/>
    <w:rsid w:val="00716DFB"/>
    <w:rsid w:val="00723E7D"/>
    <w:rsid w:val="00781894"/>
    <w:rsid w:val="007930C4"/>
    <w:rsid w:val="007A5E26"/>
    <w:rsid w:val="007C2C82"/>
    <w:rsid w:val="007C5272"/>
    <w:rsid w:val="007D4EB7"/>
    <w:rsid w:val="007E3581"/>
    <w:rsid w:val="007E7BF6"/>
    <w:rsid w:val="007F33BB"/>
    <w:rsid w:val="008125C2"/>
    <w:rsid w:val="008158FB"/>
    <w:rsid w:val="00823744"/>
    <w:rsid w:val="008240CD"/>
    <w:rsid w:val="00841163"/>
    <w:rsid w:val="00841E25"/>
    <w:rsid w:val="00854188"/>
    <w:rsid w:val="00856E1F"/>
    <w:rsid w:val="00865098"/>
    <w:rsid w:val="0086516E"/>
    <w:rsid w:val="00872631"/>
    <w:rsid w:val="008A4E63"/>
    <w:rsid w:val="008B0497"/>
    <w:rsid w:val="008C4AD6"/>
    <w:rsid w:val="008E19E1"/>
    <w:rsid w:val="008F54C7"/>
    <w:rsid w:val="008F73BB"/>
    <w:rsid w:val="0090494B"/>
    <w:rsid w:val="00925BAA"/>
    <w:rsid w:val="00930561"/>
    <w:rsid w:val="009374F9"/>
    <w:rsid w:val="009554F5"/>
    <w:rsid w:val="00994A07"/>
    <w:rsid w:val="009A46AF"/>
    <w:rsid w:val="009A688D"/>
    <w:rsid w:val="009B45EA"/>
    <w:rsid w:val="009C7E70"/>
    <w:rsid w:val="009E5235"/>
    <w:rsid w:val="009F02E6"/>
    <w:rsid w:val="00A04718"/>
    <w:rsid w:val="00A36280"/>
    <w:rsid w:val="00AB2184"/>
    <w:rsid w:val="00AB4BA6"/>
    <w:rsid w:val="00AC2D44"/>
    <w:rsid w:val="00AC32CB"/>
    <w:rsid w:val="00AC6FE1"/>
    <w:rsid w:val="00AE44FE"/>
    <w:rsid w:val="00AF5F16"/>
    <w:rsid w:val="00B143FE"/>
    <w:rsid w:val="00B17F39"/>
    <w:rsid w:val="00B34FC7"/>
    <w:rsid w:val="00B43FC5"/>
    <w:rsid w:val="00B57260"/>
    <w:rsid w:val="00B64F4F"/>
    <w:rsid w:val="00B771DB"/>
    <w:rsid w:val="00B8092B"/>
    <w:rsid w:val="00B9722E"/>
    <w:rsid w:val="00BD13A0"/>
    <w:rsid w:val="00BD157C"/>
    <w:rsid w:val="00BE4ADA"/>
    <w:rsid w:val="00BE4FF9"/>
    <w:rsid w:val="00BF4CE4"/>
    <w:rsid w:val="00BF721F"/>
    <w:rsid w:val="00C038CB"/>
    <w:rsid w:val="00C27F3C"/>
    <w:rsid w:val="00C30C19"/>
    <w:rsid w:val="00C32E61"/>
    <w:rsid w:val="00C40331"/>
    <w:rsid w:val="00C50915"/>
    <w:rsid w:val="00C56AE7"/>
    <w:rsid w:val="00C61978"/>
    <w:rsid w:val="00C642F8"/>
    <w:rsid w:val="00C738EB"/>
    <w:rsid w:val="00C84DDC"/>
    <w:rsid w:val="00CB1553"/>
    <w:rsid w:val="00CD15E6"/>
    <w:rsid w:val="00CD626C"/>
    <w:rsid w:val="00CD62EB"/>
    <w:rsid w:val="00CE0351"/>
    <w:rsid w:val="00CE2CF0"/>
    <w:rsid w:val="00CE348F"/>
    <w:rsid w:val="00CE4DEC"/>
    <w:rsid w:val="00D24891"/>
    <w:rsid w:val="00D25A60"/>
    <w:rsid w:val="00D3383E"/>
    <w:rsid w:val="00D47E4D"/>
    <w:rsid w:val="00D51B62"/>
    <w:rsid w:val="00DB1937"/>
    <w:rsid w:val="00DE1C2A"/>
    <w:rsid w:val="00DE7088"/>
    <w:rsid w:val="00DF2C85"/>
    <w:rsid w:val="00E01BA1"/>
    <w:rsid w:val="00E40B72"/>
    <w:rsid w:val="00E67C7B"/>
    <w:rsid w:val="00E75095"/>
    <w:rsid w:val="00E90A0C"/>
    <w:rsid w:val="00EB2229"/>
    <w:rsid w:val="00EB6C9F"/>
    <w:rsid w:val="00EC53AF"/>
    <w:rsid w:val="00EC7534"/>
    <w:rsid w:val="00ED64AE"/>
    <w:rsid w:val="00ED7562"/>
    <w:rsid w:val="00EE411F"/>
    <w:rsid w:val="00F50F94"/>
    <w:rsid w:val="00F541F6"/>
    <w:rsid w:val="00F55079"/>
    <w:rsid w:val="00F7069E"/>
    <w:rsid w:val="00F854D5"/>
    <w:rsid w:val="00F937D2"/>
    <w:rsid w:val="00F9755E"/>
    <w:rsid w:val="00F97E76"/>
    <w:rsid w:val="00FA5A60"/>
    <w:rsid w:val="00FE1783"/>
    <w:rsid w:val="00FE4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8A6D"/>
  <w15:docId w15:val="{1D137B3A-084F-41BA-9ABA-C1BBB28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50"/>
    <w:pPr>
      <w:widowControl/>
      <w:autoSpaceDE/>
      <w:autoSpaceDN/>
    </w:pPr>
    <w:rPr>
      <w:rFonts w:ascii="Times New Roman" w:eastAsia="Times New Roman" w:hAnsi="Times New Roman" w:cs="Times New Roman"/>
      <w:sz w:val="24"/>
      <w:szCs w:val="24"/>
      <w:lang w:val="es-MX" w:eastAsia="es-MX"/>
    </w:rPr>
  </w:style>
  <w:style w:type="paragraph" w:styleId="Ttulo1">
    <w:name w:val="heading 1"/>
    <w:basedOn w:val="Normal"/>
    <w:uiPriority w:val="9"/>
    <w:qFormat/>
    <w:pPr>
      <w:widowControl w:val="0"/>
      <w:autoSpaceDE w:val="0"/>
      <w:autoSpaceDN w:val="0"/>
      <w:ind w:left="2176"/>
      <w:outlineLvl w:val="0"/>
    </w:pPr>
    <w:rPr>
      <w:rFonts w:ascii="Century Gothic" w:eastAsia="Century Gothic" w:hAnsi="Century Gothic" w:cs="Century Gothic"/>
      <w:b/>
      <w:bCs/>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Calibri" w:eastAsia="Calibri" w:hAnsi="Calibri" w:cs="Calibri"/>
      <w:sz w:val="20"/>
      <w:szCs w:val="20"/>
      <w:lang w:val="es-ES" w:eastAsia="es-ES" w:bidi="es-ES"/>
    </w:rPr>
  </w:style>
  <w:style w:type="paragraph" w:styleId="Prrafodelista">
    <w:name w:val="List Paragraph"/>
    <w:basedOn w:val="Normal"/>
    <w:uiPriority w:val="34"/>
    <w:qFormat/>
    <w:pPr>
      <w:widowControl w:val="0"/>
      <w:autoSpaceDE w:val="0"/>
      <w:autoSpaceDN w:val="0"/>
    </w:pPr>
    <w:rPr>
      <w:rFonts w:ascii="Calibri" w:eastAsia="Calibri" w:hAnsi="Calibri" w:cs="Calibri"/>
      <w:sz w:val="22"/>
      <w:szCs w:val="22"/>
      <w:lang w:val="es-ES" w:eastAsia="es-ES" w:bidi="es-E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s-ES" w:bidi="es-ES"/>
    </w:rPr>
  </w:style>
  <w:style w:type="character" w:styleId="Hipervnculo">
    <w:name w:val="Hyperlink"/>
    <w:basedOn w:val="Fuentedeprrafopredeter"/>
    <w:uiPriority w:val="99"/>
    <w:unhideWhenUsed/>
    <w:rsid w:val="009A688D"/>
    <w:rPr>
      <w:color w:val="0000FF" w:themeColor="hyperlink"/>
      <w:u w:val="single"/>
    </w:rPr>
  </w:style>
  <w:style w:type="character" w:styleId="Mencinsinresolver">
    <w:name w:val="Unresolved Mention"/>
    <w:basedOn w:val="Fuentedeprrafopredeter"/>
    <w:uiPriority w:val="99"/>
    <w:semiHidden/>
    <w:unhideWhenUsed/>
    <w:rsid w:val="009A688D"/>
    <w:rPr>
      <w:color w:val="605E5C"/>
      <w:shd w:val="clear" w:color="auto" w:fill="E1DFDD"/>
    </w:rPr>
  </w:style>
  <w:style w:type="paragraph" w:styleId="Textodeglobo">
    <w:name w:val="Balloon Text"/>
    <w:basedOn w:val="Normal"/>
    <w:link w:val="TextodegloboCar"/>
    <w:uiPriority w:val="99"/>
    <w:semiHidden/>
    <w:unhideWhenUsed/>
    <w:rsid w:val="005C2B9D"/>
    <w:pPr>
      <w:widowControl w:val="0"/>
      <w:autoSpaceDE w:val="0"/>
      <w:autoSpaceDN w:val="0"/>
    </w:pPr>
    <w:rPr>
      <w:rFonts w:ascii="Segoe UI" w:eastAsia="Calibri"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5C2B9D"/>
    <w:rPr>
      <w:rFonts w:ascii="Segoe UI" w:eastAsia="Calibri" w:hAnsi="Segoe UI" w:cs="Segoe UI"/>
      <w:sz w:val="18"/>
      <w:szCs w:val="18"/>
      <w:lang w:val="es-ES" w:eastAsia="es-ES" w:bidi="es-ES"/>
    </w:rPr>
  </w:style>
  <w:style w:type="paragraph" w:styleId="NormalWeb">
    <w:name w:val="Normal (Web)"/>
    <w:basedOn w:val="Normal"/>
    <w:uiPriority w:val="99"/>
    <w:unhideWhenUsed/>
    <w:rsid w:val="00CE348F"/>
    <w:pPr>
      <w:spacing w:before="100" w:beforeAutospacing="1" w:after="100" w:afterAutospacing="1"/>
    </w:pPr>
  </w:style>
  <w:style w:type="character" w:styleId="Hipervnculovisitado">
    <w:name w:val="FollowedHyperlink"/>
    <w:basedOn w:val="Fuentedeprrafopredeter"/>
    <w:uiPriority w:val="99"/>
    <w:semiHidden/>
    <w:unhideWhenUsed/>
    <w:rsid w:val="0086516E"/>
    <w:rPr>
      <w:color w:val="800080" w:themeColor="followedHyperlink"/>
      <w:u w:val="single"/>
    </w:rPr>
  </w:style>
  <w:style w:type="paragraph" w:styleId="Encabezado">
    <w:name w:val="header"/>
    <w:basedOn w:val="Normal"/>
    <w:link w:val="EncabezadoCar"/>
    <w:uiPriority w:val="99"/>
    <w:unhideWhenUsed/>
    <w:rsid w:val="00BF4CE4"/>
    <w:pPr>
      <w:tabs>
        <w:tab w:val="center" w:pos="4419"/>
        <w:tab w:val="right" w:pos="8838"/>
      </w:tabs>
    </w:pPr>
  </w:style>
  <w:style w:type="character" w:customStyle="1" w:styleId="EncabezadoCar">
    <w:name w:val="Encabezado Car"/>
    <w:basedOn w:val="Fuentedeprrafopredeter"/>
    <w:link w:val="Encabezado"/>
    <w:uiPriority w:val="99"/>
    <w:rsid w:val="00BF4CE4"/>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F4CE4"/>
    <w:pPr>
      <w:tabs>
        <w:tab w:val="center" w:pos="4419"/>
        <w:tab w:val="right" w:pos="8838"/>
      </w:tabs>
    </w:pPr>
  </w:style>
  <w:style w:type="character" w:customStyle="1" w:styleId="PiedepginaCar">
    <w:name w:val="Pie de página Car"/>
    <w:basedOn w:val="Fuentedeprrafopredeter"/>
    <w:link w:val="Piedepgina"/>
    <w:uiPriority w:val="99"/>
    <w:rsid w:val="00BF4CE4"/>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1B2CDB"/>
    <w:rPr>
      <w:sz w:val="16"/>
      <w:szCs w:val="16"/>
    </w:rPr>
  </w:style>
  <w:style w:type="paragraph" w:styleId="Textocomentario">
    <w:name w:val="annotation text"/>
    <w:basedOn w:val="Normal"/>
    <w:link w:val="TextocomentarioCar"/>
    <w:uiPriority w:val="99"/>
    <w:semiHidden/>
    <w:unhideWhenUsed/>
    <w:rsid w:val="001B2CDB"/>
    <w:rPr>
      <w:sz w:val="20"/>
      <w:szCs w:val="20"/>
    </w:rPr>
  </w:style>
  <w:style w:type="character" w:customStyle="1" w:styleId="TextocomentarioCar">
    <w:name w:val="Texto comentario Car"/>
    <w:basedOn w:val="Fuentedeprrafopredeter"/>
    <w:link w:val="Textocomentario"/>
    <w:uiPriority w:val="99"/>
    <w:semiHidden/>
    <w:rsid w:val="001B2CDB"/>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1B2CDB"/>
    <w:rPr>
      <w:b/>
      <w:bCs/>
    </w:rPr>
  </w:style>
  <w:style w:type="character" w:customStyle="1" w:styleId="AsuntodelcomentarioCar">
    <w:name w:val="Asunto del comentario Car"/>
    <w:basedOn w:val="TextocomentarioCar"/>
    <w:link w:val="Asuntodelcomentario"/>
    <w:uiPriority w:val="99"/>
    <w:semiHidden/>
    <w:rsid w:val="001B2CDB"/>
    <w:rPr>
      <w:rFonts w:ascii="Times New Roman" w:eastAsia="Times New Roman" w:hAnsi="Times New Roman" w:cs="Times New Roman"/>
      <w:b/>
      <w:bCs/>
      <w:sz w:val="20"/>
      <w:szCs w:val="20"/>
      <w:lang w:val="es-MX" w:eastAsia="es-MX"/>
    </w:rPr>
  </w:style>
  <w:style w:type="character" w:styleId="Textoennegrita">
    <w:name w:val="Strong"/>
    <w:basedOn w:val="Fuentedeprrafopredeter"/>
    <w:uiPriority w:val="22"/>
    <w:qFormat/>
    <w:rsid w:val="00BE4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083">
      <w:bodyDiv w:val="1"/>
      <w:marLeft w:val="0"/>
      <w:marRight w:val="0"/>
      <w:marTop w:val="0"/>
      <w:marBottom w:val="0"/>
      <w:divBdr>
        <w:top w:val="none" w:sz="0" w:space="0" w:color="auto"/>
        <w:left w:val="none" w:sz="0" w:space="0" w:color="auto"/>
        <w:bottom w:val="none" w:sz="0" w:space="0" w:color="auto"/>
        <w:right w:val="none" w:sz="0" w:space="0" w:color="auto"/>
      </w:divBdr>
    </w:div>
    <w:div w:id="159545289">
      <w:bodyDiv w:val="1"/>
      <w:marLeft w:val="0"/>
      <w:marRight w:val="0"/>
      <w:marTop w:val="0"/>
      <w:marBottom w:val="0"/>
      <w:divBdr>
        <w:top w:val="none" w:sz="0" w:space="0" w:color="auto"/>
        <w:left w:val="none" w:sz="0" w:space="0" w:color="auto"/>
        <w:bottom w:val="none" w:sz="0" w:space="0" w:color="auto"/>
        <w:right w:val="none" w:sz="0" w:space="0" w:color="auto"/>
      </w:divBdr>
    </w:div>
    <w:div w:id="212742890">
      <w:bodyDiv w:val="1"/>
      <w:marLeft w:val="0"/>
      <w:marRight w:val="0"/>
      <w:marTop w:val="0"/>
      <w:marBottom w:val="0"/>
      <w:divBdr>
        <w:top w:val="none" w:sz="0" w:space="0" w:color="auto"/>
        <w:left w:val="none" w:sz="0" w:space="0" w:color="auto"/>
        <w:bottom w:val="none" w:sz="0" w:space="0" w:color="auto"/>
        <w:right w:val="none" w:sz="0" w:space="0" w:color="auto"/>
      </w:divBdr>
    </w:div>
    <w:div w:id="393312851">
      <w:bodyDiv w:val="1"/>
      <w:marLeft w:val="0"/>
      <w:marRight w:val="0"/>
      <w:marTop w:val="0"/>
      <w:marBottom w:val="0"/>
      <w:divBdr>
        <w:top w:val="none" w:sz="0" w:space="0" w:color="auto"/>
        <w:left w:val="none" w:sz="0" w:space="0" w:color="auto"/>
        <w:bottom w:val="none" w:sz="0" w:space="0" w:color="auto"/>
        <w:right w:val="none" w:sz="0" w:space="0" w:color="auto"/>
      </w:divBdr>
    </w:div>
    <w:div w:id="618219242">
      <w:bodyDiv w:val="1"/>
      <w:marLeft w:val="0"/>
      <w:marRight w:val="0"/>
      <w:marTop w:val="0"/>
      <w:marBottom w:val="0"/>
      <w:divBdr>
        <w:top w:val="none" w:sz="0" w:space="0" w:color="auto"/>
        <w:left w:val="none" w:sz="0" w:space="0" w:color="auto"/>
        <w:bottom w:val="none" w:sz="0" w:space="0" w:color="auto"/>
        <w:right w:val="none" w:sz="0" w:space="0" w:color="auto"/>
      </w:divBdr>
      <w:divsChild>
        <w:div w:id="1600483513">
          <w:marLeft w:val="0"/>
          <w:marRight w:val="0"/>
          <w:marTop w:val="0"/>
          <w:marBottom w:val="0"/>
          <w:divBdr>
            <w:top w:val="none" w:sz="0" w:space="0" w:color="auto"/>
            <w:left w:val="none" w:sz="0" w:space="0" w:color="auto"/>
            <w:bottom w:val="none" w:sz="0" w:space="0" w:color="auto"/>
            <w:right w:val="none" w:sz="0" w:space="0" w:color="auto"/>
          </w:divBdr>
          <w:divsChild>
            <w:div w:id="1403524083">
              <w:marLeft w:val="0"/>
              <w:marRight w:val="0"/>
              <w:marTop w:val="0"/>
              <w:marBottom w:val="0"/>
              <w:divBdr>
                <w:top w:val="none" w:sz="0" w:space="0" w:color="auto"/>
                <w:left w:val="none" w:sz="0" w:space="0" w:color="auto"/>
                <w:bottom w:val="none" w:sz="0" w:space="0" w:color="auto"/>
                <w:right w:val="none" w:sz="0" w:space="0" w:color="auto"/>
              </w:divBdr>
              <w:divsChild>
                <w:div w:id="975599693">
                  <w:marLeft w:val="0"/>
                  <w:marRight w:val="0"/>
                  <w:marTop w:val="0"/>
                  <w:marBottom w:val="0"/>
                  <w:divBdr>
                    <w:top w:val="none" w:sz="0" w:space="0" w:color="auto"/>
                    <w:left w:val="none" w:sz="0" w:space="0" w:color="auto"/>
                    <w:bottom w:val="none" w:sz="0" w:space="0" w:color="auto"/>
                    <w:right w:val="none" w:sz="0" w:space="0" w:color="auto"/>
                  </w:divBdr>
                  <w:divsChild>
                    <w:div w:id="7030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3056">
      <w:bodyDiv w:val="1"/>
      <w:marLeft w:val="0"/>
      <w:marRight w:val="0"/>
      <w:marTop w:val="0"/>
      <w:marBottom w:val="0"/>
      <w:divBdr>
        <w:top w:val="none" w:sz="0" w:space="0" w:color="auto"/>
        <w:left w:val="none" w:sz="0" w:space="0" w:color="auto"/>
        <w:bottom w:val="none" w:sz="0" w:space="0" w:color="auto"/>
        <w:right w:val="none" w:sz="0" w:space="0" w:color="auto"/>
      </w:divBdr>
    </w:div>
    <w:div w:id="991064000">
      <w:bodyDiv w:val="1"/>
      <w:marLeft w:val="0"/>
      <w:marRight w:val="0"/>
      <w:marTop w:val="0"/>
      <w:marBottom w:val="0"/>
      <w:divBdr>
        <w:top w:val="none" w:sz="0" w:space="0" w:color="auto"/>
        <w:left w:val="none" w:sz="0" w:space="0" w:color="auto"/>
        <w:bottom w:val="none" w:sz="0" w:space="0" w:color="auto"/>
        <w:right w:val="none" w:sz="0" w:space="0" w:color="auto"/>
      </w:divBdr>
    </w:div>
    <w:div w:id="1082213258">
      <w:bodyDiv w:val="1"/>
      <w:marLeft w:val="0"/>
      <w:marRight w:val="0"/>
      <w:marTop w:val="0"/>
      <w:marBottom w:val="0"/>
      <w:divBdr>
        <w:top w:val="none" w:sz="0" w:space="0" w:color="auto"/>
        <w:left w:val="none" w:sz="0" w:space="0" w:color="auto"/>
        <w:bottom w:val="none" w:sz="0" w:space="0" w:color="auto"/>
        <w:right w:val="none" w:sz="0" w:space="0" w:color="auto"/>
      </w:divBdr>
      <w:divsChild>
        <w:div w:id="459811381">
          <w:marLeft w:val="0"/>
          <w:marRight w:val="0"/>
          <w:marTop w:val="0"/>
          <w:marBottom w:val="0"/>
          <w:divBdr>
            <w:top w:val="none" w:sz="0" w:space="0" w:color="auto"/>
            <w:left w:val="none" w:sz="0" w:space="0" w:color="auto"/>
            <w:bottom w:val="none" w:sz="0" w:space="0" w:color="auto"/>
            <w:right w:val="none" w:sz="0" w:space="0" w:color="auto"/>
          </w:divBdr>
          <w:divsChild>
            <w:div w:id="847400943">
              <w:marLeft w:val="0"/>
              <w:marRight w:val="0"/>
              <w:marTop w:val="0"/>
              <w:marBottom w:val="0"/>
              <w:divBdr>
                <w:top w:val="none" w:sz="0" w:space="0" w:color="auto"/>
                <w:left w:val="none" w:sz="0" w:space="0" w:color="auto"/>
                <w:bottom w:val="none" w:sz="0" w:space="0" w:color="auto"/>
                <w:right w:val="none" w:sz="0" w:space="0" w:color="auto"/>
              </w:divBdr>
              <w:divsChild>
                <w:div w:id="1038895354">
                  <w:marLeft w:val="0"/>
                  <w:marRight w:val="0"/>
                  <w:marTop w:val="0"/>
                  <w:marBottom w:val="0"/>
                  <w:divBdr>
                    <w:top w:val="none" w:sz="0" w:space="0" w:color="auto"/>
                    <w:left w:val="none" w:sz="0" w:space="0" w:color="auto"/>
                    <w:bottom w:val="none" w:sz="0" w:space="0" w:color="auto"/>
                    <w:right w:val="none" w:sz="0" w:space="0" w:color="auto"/>
                  </w:divBdr>
                  <w:divsChild>
                    <w:div w:id="15039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46313">
      <w:bodyDiv w:val="1"/>
      <w:marLeft w:val="0"/>
      <w:marRight w:val="0"/>
      <w:marTop w:val="0"/>
      <w:marBottom w:val="0"/>
      <w:divBdr>
        <w:top w:val="none" w:sz="0" w:space="0" w:color="auto"/>
        <w:left w:val="none" w:sz="0" w:space="0" w:color="auto"/>
        <w:bottom w:val="none" w:sz="0" w:space="0" w:color="auto"/>
        <w:right w:val="none" w:sz="0" w:space="0" w:color="auto"/>
      </w:divBdr>
    </w:div>
    <w:div w:id="1335767982">
      <w:bodyDiv w:val="1"/>
      <w:marLeft w:val="0"/>
      <w:marRight w:val="0"/>
      <w:marTop w:val="0"/>
      <w:marBottom w:val="0"/>
      <w:divBdr>
        <w:top w:val="none" w:sz="0" w:space="0" w:color="auto"/>
        <w:left w:val="none" w:sz="0" w:space="0" w:color="auto"/>
        <w:bottom w:val="none" w:sz="0" w:space="0" w:color="auto"/>
        <w:right w:val="none" w:sz="0" w:space="0" w:color="auto"/>
      </w:divBdr>
    </w:div>
    <w:div w:id="1527676032">
      <w:bodyDiv w:val="1"/>
      <w:marLeft w:val="0"/>
      <w:marRight w:val="0"/>
      <w:marTop w:val="0"/>
      <w:marBottom w:val="0"/>
      <w:divBdr>
        <w:top w:val="none" w:sz="0" w:space="0" w:color="auto"/>
        <w:left w:val="none" w:sz="0" w:space="0" w:color="auto"/>
        <w:bottom w:val="none" w:sz="0" w:space="0" w:color="auto"/>
        <w:right w:val="none" w:sz="0" w:space="0" w:color="auto"/>
      </w:divBdr>
      <w:divsChild>
        <w:div w:id="1640258335">
          <w:marLeft w:val="0"/>
          <w:marRight w:val="0"/>
          <w:marTop w:val="0"/>
          <w:marBottom w:val="0"/>
          <w:divBdr>
            <w:top w:val="none" w:sz="0" w:space="0" w:color="auto"/>
            <w:left w:val="none" w:sz="0" w:space="0" w:color="auto"/>
            <w:bottom w:val="none" w:sz="0" w:space="0" w:color="auto"/>
            <w:right w:val="none" w:sz="0" w:space="0" w:color="auto"/>
          </w:divBdr>
          <w:divsChild>
            <w:div w:id="962922329">
              <w:marLeft w:val="0"/>
              <w:marRight w:val="0"/>
              <w:marTop w:val="0"/>
              <w:marBottom w:val="0"/>
              <w:divBdr>
                <w:top w:val="none" w:sz="0" w:space="0" w:color="auto"/>
                <w:left w:val="none" w:sz="0" w:space="0" w:color="auto"/>
                <w:bottom w:val="none" w:sz="0" w:space="0" w:color="auto"/>
                <w:right w:val="none" w:sz="0" w:space="0" w:color="auto"/>
              </w:divBdr>
              <w:divsChild>
                <w:div w:id="164327223">
                  <w:marLeft w:val="0"/>
                  <w:marRight w:val="0"/>
                  <w:marTop w:val="0"/>
                  <w:marBottom w:val="0"/>
                  <w:divBdr>
                    <w:top w:val="none" w:sz="0" w:space="0" w:color="auto"/>
                    <w:left w:val="none" w:sz="0" w:space="0" w:color="auto"/>
                    <w:bottom w:val="none" w:sz="0" w:space="0" w:color="auto"/>
                    <w:right w:val="none" w:sz="0" w:space="0" w:color="auto"/>
                  </w:divBdr>
                  <w:divsChild>
                    <w:div w:id="10622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6330">
      <w:bodyDiv w:val="1"/>
      <w:marLeft w:val="0"/>
      <w:marRight w:val="0"/>
      <w:marTop w:val="0"/>
      <w:marBottom w:val="0"/>
      <w:divBdr>
        <w:top w:val="none" w:sz="0" w:space="0" w:color="auto"/>
        <w:left w:val="none" w:sz="0" w:space="0" w:color="auto"/>
        <w:bottom w:val="none" w:sz="0" w:space="0" w:color="auto"/>
        <w:right w:val="none" w:sz="0" w:space="0" w:color="auto"/>
      </w:divBdr>
    </w:div>
    <w:div w:id="185299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869A-AF08-4E98-84AD-0ACD6FCF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Agenda Site inspection Prudential Argentina 27 al 29-12-19</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Site inspection Prudential Argentina 27 al 29-12-19</dc:title>
  <dc:creator>msamuel</dc:creator>
  <cp:lastModifiedBy>Alchemia 4</cp:lastModifiedBy>
  <cp:revision>2</cp:revision>
  <cp:lastPrinted>2020-09-14T23:09:00Z</cp:lastPrinted>
  <dcterms:created xsi:type="dcterms:W3CDTF">2022-06-28T13:43:00Z</dcterms:created>
  <dcterms:modified xsi:type="dcterms:W3CDTF">2022-06-28T13:43:00Z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LastSaved">
    <vt:filetime>2019-12-27T00:00:00Z</vt:filetime>
  </property>
</Properties>
</file>